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val="en-US" w:eastAsia="zh-CN"/>
        </w:rPr>
        <w:t>妇产科学分</w:t>
      </w:r>
      <w:r>
        <w:rPr>
          <w:rFonts w:hint="eastAsia"/>
          <w:b/>
          <w:sz w:val="30"/>
          <w:szCs w:val="30"/>
        </w:rPr>
        <w:t>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u w:val="single"/>
          <w:lang w:val="en-US" w:eastAsia="zh-CN"/>
        </w:rPr>
        <w:t>青年委员会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093A5DFA"/>
    <w:rsid w:val="00B604DA"/>
    <w:rsid w:val="040E24AF"/>
    <w:rsid w:val="093A5DFA"/>
    <w:rsid w:val="7CF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2023-11-08T09:03:00Z</dcterms:created>
  <dc:creator>范庆</dc:creator>
  <cp:lastModifiedBy>范庆</cp:lastModifiedBy>
  <dcterms:modified xsi:type="dcterms:W3CDTF">2024-04-18T04:45:34Z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CC309BD21981437686339056862707B4_11</vt:lpwstr>
  </property>
</Properties>
</file>