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0000FF"/>
          <w:sz w:val="30"/>
          <w:szCs w:val="30"/>
          <w:u w:val="single"/>
          <w:lang w:val="en-US" w:eastAsia="zh-CN"/>
        </w:rPr>
        <w:t>妇产科学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>分</w:t>
      </w:r>
      <w:r>
        <w:rPr>
          <w:rFonts w:hint="eastAsia"/>
          <w:b/>
          <w:sz w:val="30"/>
          <w:szCs w:val="30"/>
        </w:rPr>
        <w:t>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>
      <w:pPr>
        <w:ind w:firstLine="1400" w:firstLineChars="700"/>
        <w:jc w:val="left"/>
      </w:pPr>
      <w:r>
        <w:rPr>
          <w:rFonts w:hint="eastAsia" w:cs="Times New Roman"/>
          <w:color w:val="0000FF"/>
          <w:sz w:val="20"/>
          <w:szCs w:val="20"/>
          <w:lang w:val="en-US" w:eastAsia="zh-CN"/>
        </w:rPr>
        <w:t>本会有效会员是委员候选人的必备条件。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GE4MmFlNWVlZDE2OGZlN2FlNWM4YmJiMTI4NDkifQ=="/>
  </w:docVars>
  <w:rsids>
    <w:rsidRoot w:val="093A5DFA"/>
    <w:rsid w:val="040E24AF"/>
    <w:rsid w:val="093A5DFA"/>
    <w:rsid w:val="7CF5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2023-11-08T09:03:00Z</dcterms:created>
  <dc:creator>范庆</dc:creator>
  <cp:lastModifiedBy>范庆</cp:lastModifiedBy>
  <dcterms:modified xsi:type="dcterms:W3CDTF">2024-04-18T04:40:39Z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CC309BD21981437686339056862707B4_11</vt:lpwstr>
  </property>
</Properties>
</file>